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E6" w:rsidRDefault="009E67E6" w:rsidP="009E67E6">
      <w:pPr>
        <w:pStyle w:val="a3"/>
        <w:jc w:val="center"/>
      </w:pPr>
      <w:r>
        <w:rPr>
          <w:b/>
          <w:bCs/>
        </w:rPr>
        <w:t>Конспект консультации педагогов</w:t>
      </w:r>
      <w:r>
        <w:rPr>
          <w:b/>
          <w:bCs/>
        </w:rPr>
        <w:br/>
      </w:r>
      <w:r>
        <w:rPr>
          <w:rStyle w:val="a4"/>
        </w:rPr>
        <w:t>«Использование интегрирования образовательной деятельности</w:t>
      </w:r>
      <w:r>
        <w:rPr>
          <w:b/>
          <w:bCs/>
        </w:rPr>
        <w:br/>
      </w:r>
      <w:r>
        <w:rPr>
          <w:rStyle w:val="a4"/>
        </w:rPr>
        <w:t>в приобщении к русской народной культуре детей младшего дошкольного возраста»</w:t>
      </w:r>
    </w:p>
    <w:p w:rsidR="009E67E6" w:rsidRDefault="009E67E6" w:rsidP="009E67E6">
      <w:pPr>
        <w:pStyle w:val="a3"/>
      </w:pPr>
      <w:r>
        <w:t xml:space="preserve">Дети младшего дошкольного возраста постоянно готовы что-то строить, с удовольствием будут заниматься любым продуктивным трудом – клеить, лепить, рисовать. В тоже время они еще не готовы выслушивать долгие рассказы о том, что они не могут непосредственно воспринимать. Их мир – это мир «здесь и теперь». Они активно исследуют и познают то, что непосредственно воспринимают и чем могут практически манипулировать. В работе с детьми данного возраста важно помнить, что слушать рассказ педагога они могут в пределах 5-10 минут. Для того чтобы осваивать материал, ребята должны практически действовать. В настоящее время груз информации, который получают современные дети, увеличился. Это ощущаем на </w:t>
      </w:r>
      <w:proofErr w:type="gramStart"/>
      <w:r>
        <w:t>себе</w:t>
      </w:r>
      <w:proofErr w:type="gramEnd"/>
      <w:r>
        <w:t xml:space="preserve"> и мы взрослые. Возможно, за счет этого они теряют свою живость, хотя так же как прежде, любят шалить, драться, бегать. Сегодня культура движения, физическая культура в детских садах перекладывается на плечи специалиста. Воспитатель, сбросив этот груз, надеется на то, что на физкультуре дети побегают, подвигаются, а он более основательно будет заниматься интеллектуальным развитием. Но ребенку нужно двигаться не только один час в неделю. Ему важно и водить хороводы, и побегать, и покружиться. Как удовлетворить потребность дошкольника в движении?</w:t>
      </w:r>
    </w:p>
    <w:p w:rsidR="009E67E6" w:rsidRDefault="009E67E6" w:rsidP="009E67E6">
      <w:pPr>
        <w:pStyle w:val="a3"/>
      </w:pPr>
      <w:r>
        <w:t>Мое внимание привлекли русские народные игры. Заключающийся в них огромный потенциал для физического развития ребенка побудил меня ввести народные игры в образовательную деятельность детей младшего дошкольного возраста. В них заключена информация, дающая представление о повседневной жизни наших предков, их быте, труде, мировоззрении. Игры предоставляют обильную пищу для работы ума и воображения.</w:t>
      </w:r>
    </w:p>
    <w:p w:rsidR="009E67E6" w:rsidRDefault="009E67E6" w:rsidP="009E67E6">
      <w:pPr>
        <w:pStyle w:val="a3"/>
      </w:pPr>
      <w:r>
        <w:t xml:space="preserve">Заметив интерес детей к русским народным играм, я продолжила знакомство детей с русским народным творчеством и, в первую очередь, с фольклором (сказками, песнями, частушками, пословицами, поговорками и т.п.). Ведь содержание фольклора отражает жизнь народа, его опыт, просеянный через сито веков, духовный мир, мысли, чувства наших предков. </w:t>
      </w:r>
    </w:p>
    <w:p w:rsidR="009E67E6" w:rsidRDefault="009E67E6" w:rsidP="009E67E6">
      <w:pPr>
        <w:pStyle w:val="a3"/>
      </w:pPr>
      <w:r>
        <w:t>В русском песенном фольклоре чудесным образом сочетаются слово и музыкальный ритм. В устном народном творчестве как нигде отразились черты русского характера, присущие ему нравственные ценности – представления о добре, красоте, правде, верности и т.п. Особое отношение к труду, восхищение мастерством человеческих рук. Благодаря этому фольклор является богатейшим источником познавательного и нравственного развития детей.</w:t>
      </w:r>
    </w:p>
    <w:p w:rsidR="009E67E6" w:rsidRDefault="009E67E6" w:rsidP="009E67E6">
      <w:pPr>
        <w:pStyle w:val="a3"/>
      </w:pPr>
      <w:r>
        <w:t>Знакомство детей с традициями, народными приметами и обрядами, обрядовыми праздниками дает возможность научиться подмечать характерные особенности времен года, погодные изменения, поведение птиц, насекомых, растений и т.п.</w:t>
      </w:r>
    </w:p>
    <w:p w:rsidR="009E67E6" w:rsidRDefault="009E67E6" w:rsidP="009E67E6">
      <w:pPr>
        <w:pStyle w:val="a3"/>
      </w:pPr>
      <w:r>
        <w:t>Знакомство с музыкальным фольклором позволяет научить детей слушать и петь русские народные песни, водить с напеванием хороводы, выполнять движения русских народных танцев.</w:t>
      </w:r>
    </w:p>
    <w:p w:rsidR="009E67E6" w:rsidRDefault="009E67E6" w:rsidP="009E67E6">
      <w:pPr>
        <w:pStyle w:val="a3"/>
      </w:pPr>
      <w:r>
        <w:t>Благодаря знакомству с декоративно-прикладным искусством дети узнают историю зарождения народных промыслов. В процессе художественно-творческой деятельности учатся выполнять элементы декоративной росписи.</w:t>
      </w:r>
    </w:p>
    <w:p w:rsidR="009E67E6" w:rsidRDefault="009E67E6" w:rsidP="009E67E6">
      <w:pPr>
        <w:pStyle w:val="a3"/>
      </w:pPr>
      <w:r>
        <w:lastRenderedPageBreak/>
        <w:t xml:space="preserve">Используя театрализованную деятельность, дети учатся обыгрывать знакомые песенки, </w:t>
      </w:r>
      <w:proofErr w:type="spellStart"/>
      <w:r>
        <w:t>потешки</w:t>
      </w:r>
      <w:proofErr w:type="spellEnd"/>
      <w:r>
        <w:t>, небылицы, сказки и т.п. Используется пальчиковый театр, театр бибабо и костюмированный театр. В процессе театрализованной деятельности дети глубже чувствуют атмосферу прошлого, знакомятся с предметами быта и т.п.</w:t>
      </w:r>
    </w:p>
    <w:p w:rsidR="009E67E6" w:rsidRDefault="009E67E6" w:rsidP="009E67E6">
      <w:pPr>
        <w:pStyle w:val="a3"/>
      </w:pPr>
      <w:r>
        <w:t>Очень важно донести до сознания своих воспитанников, что они являются носителями русской народной культуры, воспитывать ребят в национальных традициях.</w:t>
      </w:r>
    </w:p>
    <w:p w:rsidR="009E67E6" w:rsidRDefault="009E67E6" w:rsidP="009E67E6">
      <w:pPr>
        <w:pStyle w:val="a3"/>
        <w:rPr>
          <w:b/>
          <w:bCs/>
        </w:rPr>
      </w:pPr>
      <w:r>
        <w:rPr>
          <w:b/>
          <w:bCs/>
        </w:rPr>
        <w:t>Пример из практики работы.</w:t>
      </w:r>
    </w:p>
    <w:p w:rsidR="009E67E6" w:rsidRDefault="009E67E6" w:rsidP="009E67E6">
      <w:pPr>
        <w:pStyle w:val="a3"/>
        <w:jc w:val="center"/>
        <w:rPr>
          <w:b/>
          <w:bCs/>
        </w:rPr>
      </w:pPr>
      <w:r>
        <w:rPr>
          <w:b/>
          <w:bCs/>
        </w:rPr>
        <w:t>Интегрированная образовательная деятельность</w:t>
      </w:r>
      <w:r>
        <w:rPr>
          <w:b/>
          <w:bCs/>
        </w:rPr>
        <w:br/>
        <w:t>в группе раннего развития «Познавательное – музыка – рисование»</w:t>
      </w:r>
      <w:r>
        <w:rPr>
          <w:b/>
          <w:bCs/>
        </w:rPr>
        <w:br/>
        <w:t>на тему: «Знакомство с русскими народными игрушками»</w:t>
      </w:r>
    </w:p>
    <w:p w:rsidR="009E67E6" w:rsidRDefault="009E67E6" w:rsidP="009E67E6">
      <w:pPr>
        <w:pStyle w:val="a3"/>
      </w:pPr>
      <w:proofErr w:type="gramStart"/>
      <w:r>
        <w:t xml:space="preserve">Воспитатель, используя формы театрализации, фольклор (песенки, </w:t>
      </w:r>
      <w:proofErr w:type="spellStart"/>
      <w:r>
        <w:t>потешки</w:t>
      </w:r>
      <w:proofErr w:type="spellEnd"/>
      <w:r>
        <w:t xml:space="preserve">, стихи, прибаутки, частушки, танцы) знакомит детей с русскими народными игрушками (дымковская няня, городецкий конь, хохломские ложки, матрешка, </w:t>
      </w:r>
      <w:proofErr w:type="spellStart"/>
      <w:r>
        <w:t>филимоновская</w:t>
      </w:r>
      <w:proofErr w:type="spellEnd"/>
      <w:r>
        <w:t xml:space="preserve"> свистулька (петушок)) и предлагает детям поиграть с ними.</w:t>
      </w:r>
      <w:proofErr w:type="gramEnd"/>
      <w:r>
        <w:t xml:space="preserve"> Вместе с детьми вспоминаем песенку, танец и игру, где героями являются цыплята.</w:t>
      </w:r>
    </w:p>
    <w:p w:rsidR="009E67E6" w:rsidRDefault="009E67E6" w:rsidP="009E67E6">
      <w:pPr>
        <w:pStyle w:val="a3"/>
      </w:pPr>
      <w:r>
        <w:rPr>
          <w:i/>
          <w:iCs/>
        </w:rPr>
        <w:t xml:space="preserve">Во второй части </w:t>
      </w:r>
      <w:r>
        <w:t xml:space="preserve">воспитатель предлагает нарисовать цыпленка, используя технику </w:t>
      </w:r>
      <w:proofErr w:type="gramStart"/>
      <w:r>
        <w:t>поролоновых</w:t>
      </w:r>
      <w:proofErr w:type="gramEnd"/>
      <w:r>
        <w:t xml:space="preserve"> отпечаток, а также зернышки и травку (пальчиковая живопись). В заключение образовательной деятельности дети </w:t>
      </w:r>
      <w:proofErr w:type="gramStart"/>
      <w:r>
        <w:t>рассказывают</w:t>
      </w:r>
      <w:proofErr w:type="gramEnd"/>
      <w:r>
        <w:t xml:space="preserve"> какой у них получился цыпленок: желтый и большой, зернышки – желтые и маленькие, травка – маленькая и зеленая.</w:t>
      </w:r>
    </w:p>
    <w:p w:rsidR="009E67E6" w:rsidRDefault="009E67E6" w:rsidP="009E67E6">
      <w:pPr>
        <w:pStyle w:val="a3"/>
      </w:pPr>
      <w:r>
        <w:rPr>
          <w:i/>
          <w:iCs/>
        </w:rPr>
        <w:t>Итог образовательной деятельности</w:t>
      </w:r>
      <w:r>
        <w:t xml:space="preserve">: ребенок постигает окружающий мир через действие, а, рисуя окружающий мир, он действует. </w:t>
      </w:r>
    </w:p>
    <w:p w:rsidR="009E67E6" w:rsidRDefault="009E67E6" w:rsidP="009E67E6">
      <w:pPr>
        <w:pStyle w:val="a3"/>
      </w:pPr>
      <w:r>
        <w:t>Такая интегрированная образовательная деятельность способствует расширению интереса к изучаемым явлениям, повышает творческий потенциал.</w:t>
      </w:r>
    </w:p>
    <w:p w:rsidR="004A4CB2" w:rsidRDefault="004A4CB2">
      <w:bookmarkStart w:id="0" w:name="_GoBack"/>
      <w:bookmarkEnd w:id="0"/>
    </w:p>
    <w:sectPr w:rsidR="004A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E6"/>
    <w:rsid w:val="004A4CB2"/>
    <w:rsid w:val="009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7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2014-12-05T07:47:00Z</dcterms:created>
  <dcterms:modified xsi:type="dcterms:W3CDTF">2014-12-05T07:47:00Z</dcterms:modified>
</cp:coreProperties>
</file>